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05" w:rsidRDefault="008C6D05" w:rsidP="008C6D05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Возрастная  характеристика, контингента детей  3-4  лет,</w:t>
      </w:r>
    </w:p>
    <w:p w:rsidR="008C6D05" w:rsidRDefault="008C6D05" w:rsidP="008C6D05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воспитывающихся</w:t>
      </w:r>
      <w:proofErr w:type="gramEnd"/>
      <w:r>
        <w:rPr>
          <w:b/>
          <w:i/>
          <w:sz w:val="28"/>
          <w:szCs w:val="28"/>
        </w:rPr>
        <w:t xml:space="preserve"> в образовательном учреждении.</w:t>
      </w:r>
    </w:p>
    <w:p w:rsidR="008C6D05" w:rsidRDefault="008C6D05" w:rsidP="008C6D0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возрасте 3-4²</w:t>
      </w:r>
      <w:r>
        <w:rPr>
          <w:rFonts w:ascii="MS Mincho" w:eastAsia="MS Mincho" w:hAnsi="MS Mincho" w:cs="MS Mincho" w:hint="eastAsia"/>
          <w:sz w:val="28"/>
          <w:szCs w:val="28"/>
        </w:rPr>
        <w:t>耀</w:t>
      </w:r>
      <w:r>
        <w:rPr>
          <w:sz w:val="28"/>
          <w:szCs w:val="28"/>
        </w:rPr>
        <w:t xml:space="preserve">ет ребенок постепенно выходит за пределы семейного круга. Его общение становится </w:t>
      </w:r>
      <w:proofErr w:type="spellStart"/>
      <w:r>
        <w:rPr>
          <w:sz w:val="28"/>
          <w:szCs w:val="28"/>
        </w:rPr>
        <w:t>внеситуативным</w:t>
      </w:r>
      <w:proofErr w:type="spellEnd"/>
      <w:r>
        <w:rPr>
          <w:sz w:val="28"/>
          <w:szCs w:val="28"/>
        </w:rPr>
        <w:t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8C6D05" w:rsidRDefault="008C6D05" w:rsidP="008C6D0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8C6D05" w:rsidRDefault="008C6D05" w:rsidP="008C6D0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8C6D05" w:rsidRDefault="008C6D05" w:rsidP="008C6D0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8C6D05" w:rsidRDefault="008C6D05" w:rsidP="008C6D0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8C6D05" w:rsidRDefault="008C6D05" w:rsidP="008C6D0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8C6D05" w:rsidRDefault="008C6D05" w:rsidP="008C6D0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младшем дошкольном возрасте развивается перцептивная деятельность. Дети от использования </w:t>
      </w:r>
      <w:proofErr w:type="spellStart"/>
      <w:r>
        <w:rPr>
          <w:sz w:val="28"/>
          <w:szCs w:val="28"/>
        </w:rPr>
        <w:t>предэталонов</w:t>
      </w:r>
      <w:proofErr w:type="spellEnd"/>
      <w:r>
        <w:rPr>
          <w:sz w:val="28"/>
          <w:szCs w:val="28"/>
        </w:rPr>
        <w:t xml:space="preserve">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- и в помещении всего дошкольного учреждения.</w:t>
      </w:r>
    </w:p>
    <w:p w:rsidR="008C6D05" w:rsidRDefault="008C6D05" w:rsidP="008C6D0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</w:t>
      </w:r>
      <w:proofErr w:type="gramStart"/>
      <w:r>
        <w:rPr>
          <w:sz w:val="28"/>
          <w:szCs w:val="28"/>
        </w:rPr>
        <w:t>произведении</w:t>
      </w:r>
      <w:proofErr w:type="gramEnd"/>
      <w:r>
        <w:rPr>
          <w:sz w:val="28"/>
          <w:szCs w:val="28"/>
        </w:rPr>
        <w:t>.</w:t>
      </w:r>
    </w:p>
    <w:p w:rsidR="008C6D05" w:rsidRDefault="008C6D05" w:rsidP="008C6D0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8C6D05" w:rsidRDefault="008C6D05" w:rsidP="008C6D0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8C6D05" w:rsidRDefault="008C6D05" w:rsidP="008C6D0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8C6D05" w:rsidRDefault="008C6D05" w:rsidP="008C6D0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8C6D05" w:rsidRDefault="008C6D05" w:rsidP="008C6D05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8C6D05" w:rsidRDefault="008C6D05" w:rsidP="008C6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три года или чуть раньше любимым выражением ребенка становится «я сам». Ребенок хочет стать «как взрослый», но, понятно, быть им не может. Отделение себя от взрослого – характерная черта  </w:t>
      </w:r>
      <w:r>
        <w:rPr>
          <w:b/>
          <w:sz w:val="28"/>
          <w:szCs w:val="28"/>
        </w:rPr>
        <w:t>кризиса трех лет</w:t>
      </w:r>
      <w:r>
        <w:rPr>
          <w:sz w:val="28"/>
          <w:szCs w:val="28"/>
        </w:rPr>
        <w:t>.</w:t>
      </w:r>
    </w:p>
    <w:p w:rsidR="008C6D05" w:rsidRDefault="008C6D05" w:rsidP="008C6D05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Эмоциональное развитие ребенка этого возраста характеризуется проявлениями таких чувств и эмоций как  любовь к близким, привязанность к воспитателю, доброжелательное отношение  к окружающим,  сверстникам. Ребенок способен к эмоциональной отзывчивости - сопереживать, утешать сверстника, помогать ему, он может стыдиться своих плохих поступков, хотя, надо отметить, эти чувства неустойчивы. Взаимоотношения, которые </w:t>
      </w:r>
      <w:r>
        <w:rPr>
          <w:sz w:val="28"/>
          <w:szCs w:val="28"/>
        </w:rPr>
        <w:lastRenderedPageBreak/>
        <w:t xml:space="preserve">ребенок четвертого года жизни устанавливает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 взрослыми и другими детьми, отличаются нестабильностью и зависят от ситуации.</w:t>
      </w:r>
      <w:r>
        <w:rPr>
          <w:color w:val="000000"/>
          <w:spacing w:val="-2"/>
          <w:sz w:val="28"/>
          <w:szCs w:val="28"/>
        </w:rPr>
        <w:t xml:space="preserve">  Большим эмоциональным благополучием характеризуются девочки.</w:t>
      </w:r>
    </w:p>
    <w:p w:rsidR="008C6D05" w:rsidRDefault="008C6D05" w:rsidP="008C6D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в младшем дошкольном возрасте поведение ребенка непроизвольно, действия и поступки  </w:t>
      </w:r>
      <w:proofErr w:type="spellStart"/>
      <w:r>
        <w:rPr>
          <w:sz w:val="28"/>
          <w:szCs w:val="28"/>
        </w:rPr>
        <w:t>ситуативны</w:t>
      </w:r>
      <w:proofErr w:type="spellEnd"/>
      <w:r>
        <w:rPr>
          <w:sz w:val="28"/>
          <w:szCs w:val="28"/>
        </w:rPr>
        <w:t xml:space="preserve">, последствия их ребенок не представляет, нормально развивающемуся ребенку свойственно ощущение </w:t>
      </w:r>
      <w:r>
        <w:rPr>
          <w:i/>
          <w:sz w:val="28"/>
          <w:szCs w:val="28"/>
        </w:rPr>
        <w:t>безопасности</w:t>
      </w:r>
      <w:r>
        <w:rPr>
          <w:sz w:val="28"/>
          <w:szCs w:val="28"/>
        </w:rPr>
        <w:t xml:space="preserve">, доверчиво-активное отношение к окружающему. Стремление ребенка быть независимым от взрослого и </w:t>
      </w:r>
      <w:proofErr w:type="gramStart"/>
      <w:r>
        <w:rPr>
          <w:sz w:val="28"/>
          <w:szCs w:val="28"/>
        </w:rPr>
        <w:t>действовать</w:t>
      </w:r>
      <w:proofErr w:type="gramEnd"/>
      <w:r>
        <w:rPr>
          <w:sz w:val="28"/>
          <w:szCs w:val="28"/>
        </w:rPr>
        <w:t xml:space="preserve"> как взрослый может провоцировать небезопасные способы поведения. </w:t>
      </w:r>
    </w:p>
    <w:p w:rsidR="008C6D05" w:rsidRDefault="008C6D05" w:rsidP="008C6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3–4-летние дети усваивают некоторые </w:t>
      </w:r>
      <w:r>
        <w:rPr>
          <w:i/>
          <w:sz w:val="28"/>
          <w:szCs w:val="28"/>
        </w:rPr>
        <w:t>нормы и правила поведения</w:t>
      </w:r>
      <w:r>
        <w:rPr>
          <w:sz w:val="28"/>
          <w:szCs w:val="28"/>
        </w:rPr>
        <w:t>, связанные с определенными разрешениями и запретами («можно», «нужно», «нельзя»), могут увидеть несоответствие поведения другого ребенка нормам и правилам поведения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Однако при этом дети выделяют не нарушение самой нормы, а нарушение требований взрослого («Вы сказали, что нельзя драться, а он дерется»). Характерно, что дети этого возраста не пытаются указать самому ребенку, что он поступает не по правилам, а обращаются с жалобой к взрослому. Нарушивший же правило ребенок, если ему специально не указать на это, не испытывает никакого смущения. Как правило, дети переживают только последствия своих неосторожных действий (разбил посуду, порвал одежду), и эти переживания связаны в большей степени с ожиданием последующих за таким нарушением  санкций взрослого.</w:t>
      </w:r>
    </w:p>
    <w:p w:rsidR="008C6D05" w:rsidRDefault="008C6D05" w:rsidP="008C6D05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три года ребенок начинает </w:t>
      </w:r>
      <w:r>
        <w:rPr>
          <w:color w:val="000000"/>
          <w:spacing w:val="-3"/>
          <w:sz w:val="28"/>
          <w:szCs w:val="28"/>
        </w:rPr>
        <w:t>осваивать гендерные роли и гендерный репертуар: девочка-женщина, мальчик-мужчина.</w:t>
      </w:r>
      <w:r>
        <w:rPr>
          <w:color w:val="000000"/>
          <w:spacing w:val="-2"/>
          <w:sz w:val="28"/>
          <w:szCs w:val="28"/>
        </w:rPr>
        <w:t xml:space="preserve"> Он адекватно идентифицирует себя с представителями своего пола, имеет первоначальные представления о собственной </w:t>
      </w:r>
      <w:r>
        <w:rPr>
          <w:i/>
          <w:color w:val="000000"/>
          <w:spacing w:val="-2"/>
          <w:sz w:val="28"/>
          <w:szCs w:val="28"/>
        </w:rPr>
        <w:t>гендерной</w:t>
      </w:r>
      <w:r>
        <w:rPr>
          <w:color w:val="000000"/>
          <w:spacing w:val="-2"/>
          <w:sz w:val="28"/>
          <w:szCs w:val="28"/>
        </w:rPr>
        <w:t xml:space="preserve"> принадлежности, аргументирует ее по ряду признаков (одежда, предпочтения в играх, игрушках, прическа и т.д.). В  этом возрасте  дети дифференцирует других людей по полу, возрасту; распознают детей, взрослых, пожилых </w:t>
      </w:r>
      <w:proofErr w:type="gramStart"/>
      <w:r>
        <w:rPr>
          <w:color w:val="000000"/>
          <w:spacing w:val="-2"/>
          <w:sz w:val="28"/>
          <w:szCs w:val="28"/>
        </w:rPr>
        <w:t>людей</w:t>
      </w:r>
      <w:proofErr w:type="gramEnd"/>
      <w:r>
        <w:rPr>
          <w:color w:val="000000"/>
          <w:spacing w:val="-2"/>
          <w:sz w:val="28"/>
          <w:szCs w:val="28"/>
        </w:rPr>
        <w:t xml:space="preserve"> как в реальной жизни, так и на иллюстрациях. Начинают проявлять интерес, внимание, </w:t>
      </w:r>
      <w:proofErr w:type="gramStart"/>
      <w:r>
        <w:rPr>
          <w:color w:val="000000"/>
          <w:spacing w:val="-2"/>
          <w:sz w:val="28"/>
          <w:szCs w:val="28"/>
        </w:rPr>
        <w:t>заботу по отношению</w:t>
      </w:r>
      <w:proofErr w:type="gramEnd"/>
      <w:r>
        <w:rPr>
          <w:color w:val="000000"/>
          <w:spacing w:val="-2"/>
          <w:sz w:val="28"/>
          <w:szCs w:val="28"/>
        </w:rPr>
        <w:t xml:space="preserve"> к детям другого пола. </w:t>
      </w:r>
    </w:p>
    <w:p w:rsidR="008C6D05" w:rsidRDefault="008C6D05" w:rsidP="008C6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нормально развивающегося 3-летнего человека есть все возможности овладения навыками </w:t>
      </w:r>
      <w:r>
        <w:rPr>
          <w:i/>
          <w:sz w:val="28"/>
          <w:szCs w:val="28"/>
        </w:rPr>
        <w:t>самообслуживания</w:t>
      </w:r>
      <w:r>
        <w:rPr>
          <w:sz w:val="28"/>
          <w:szCs w:val="28"/>
        </w:rPr>
        <w:t xml:space="preserve"> – самостоятельно есть, одеваться, раздеваться, умываться,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пользоваться носовым платком, расческой, полотенцем, отправлять свои естественные нужды. К концу четвертого года жизни младший дошкольник овладевает элементарной культурой поведения во время еды за столом и умывания в туалетной комнате. Подобные навыки основываются на определенном уровне развития двигательной сферы ребенка, одним из основных компонентов которого является уровень развития </w:t>
      </w:r>
      <w:r>
        <w:rPr>
          <w:i/>
          <w:sz w:val="28"/>
          <w:szCs w:val="28"/>
        </w:rPr>
        <w:t>моторной координации</w:t>
      </w:r>
      <w:r>
        <w:rPr>
          <w:sz w:val="28"/>
          <w:szCs w:val="28"/>
        </w:rPr>
        <w:t xml:space="preserve">. </w:t>
      </w:r>
    </w:p>
    <w:p w:rsidR="008C6D05" w:rsidRDefault="008C6D05" w:rsidP="008C6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этот период высока потребность ребенка в движении (его двигательная активность составляет не менее половины времени бодрствования). Ребенок начинает осваивать основные движения, обнаруживая при выполнении физических упражнений стремление к целеполаганию (быстро пробежать, дальше прыгнуть, точно воспроизвести движение и др.). 3-4 года – также благоприятный возраст для начала </w:t>
      </w:r>
      <w:r>
        <w:rPr>
          <w:sz w:val="28"/>
          <w:szCs w:val="28"/>
        </w:rPr>
        <w:lastRenderedPageBreak/>
        <w:t>целенаправленной работы по формированию физических качеств  (скоростных, силовых, координации, гибкости, выносливости).</w:t>
      </w:r>
    </w:p>
    <w:p w:rsidR="008C6D05" w:rsidRDefault="008C6D05" w:rsidP="008C6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Накапливается определенный запас представлений о разнообразных свойствах предметов, явлениях окружающей действительности и о себе самом. В этом возрасте у ребенка при правильно организованном развитии уже должны быть сформированы основные </w:t>
      </w:r>
      <w:r>
        <w:rPr>
          <w:i/>
          <w:sz w:val="28"/>
          <w:szCs w:val="28"/>
        </w:rPr>
        <w:t>сенсорные эталоны</w:t>
      </w:r>
      <w:r>
        <w:rPr>
          <w:sz w:val="28"/>
          <w:szCs w:val="28"/>
        </w:rPr>
        <w:t xml:space="preserve">. Он знаком с основными цветами (красный, желтый, зеленый, синий). Если перед ребенком выложить карточки разных цветов, то по просьбе взрослого он выберет 3–4 цвета по названию и 2–3 из них самостоятельно назовет. Малыш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верно выбрать формы  предметов (круг, овал, квадрат, прямоугольник, треугольник) по образцу, но может еще путать овал и круг, квадрат и прямоугольник. Ему известны слова «больше», «меньше», и из двух предметов (палочек, кубиков, мячей и т. п.) он успешно выбирает больший или меньший. Труднее выбрать «</w:t>
      </w:r>
      <w:proofErr w:type="gramStart"/>
      <w:r>
        <w:rPr>
          <w:sz w:val="28"/>
          <w:szCs w:val="28"/>
        </w:rPr>
        <w:t>самый</w:t>
      </w:r>
      <w:proofErr w:type="gramEnd"/>
      <w:r>
        <w:rPr>
          <w:sz w:val="28"/>
          <w:szCs w:val="28"/>
        </w:rPr>
        <w:t xml:space="preserve"> большой» или «самый меньший» из 3-5 предметов (более пяти предметов детям трехлетнего возраста не следует предлагать). </w:t>
      </w:r>
    </w:p>
    <w:p w:rsidR="008C6D05" w:rsidRDefault="008C6D05" w:rsidP="008C6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 года дети практически осваивают пространство своей комнаты (квартиры), групповой комнаты в детском саду, двора, где гуляют и т. п. На основании опыта у них складываются некоторые </w:t>
      </w:r>
      <w:r>
        <w:rPr>
          <w:i/>
          <w:sz w:val="28"/>
          <w:szCs w:val="28"/>
        </w:rPr>
        <w:t>пространственные представления</w:t>
      </w:r>
      <w:r>
        <w:rPr>
          <w:sz w:val="28"/>
          <w:szCs w:val="28"/>
        </w:rPr>
        <w:t xml:space="preserve">. Они знают, что </w:t>
      </w:r>
      <w:r>
        <w:rPr>
          <w:sz w:val="28"/>
          <w:szCs w:val="28"/>
          <w:u w:val="single"/>
        </w:rPr>
        <w:t>рядом</w:t>
      </w:r>
      <w:r>
        <w:rPr>
          <w:sz w:val="28"/>
          <w:szCs w:val="28"/>
        </w:rPr>
        <w:t xml:space="preserve"> со столом стоит стул, </w:t>
      </w:r>
      <w:r>
        <w:rPr>
          <w:sz w:val="28"/>
          <w:szCs w:val="28"/>
          <w:u w:val="single"/>
        </w:rPr>
        <w:t>на</w:t>
      </w:r>
      <w:r>
        <w:rPr>
          <w:sz w:val="28"/>
          <w:szCs w:val="28"/>
        </w:rPr>
        <w:t xml:space="preserve"> диване лежит игрушечный мишка, </w:t>
      </w:r>
      <w:r>
        <w:rPr>
          <w:sz w:val="28"/>
          <w:szCs w:val="28"/>
          <w:u w:val="single"/>
        </w:rPr>
        <w:t>перед</w:t>
      </w:r>
      <w:r>
        <w:rPr>
          <w:sz w:val="28"/>
          <w:szCs w:val="28"/>
        </w:rPr>
        <w:t xml:space="preserve"> домом растет дерево, </w:t>
      </w:r>
      <w:r>
        <w:rPr>
          <w:sz w:val="28"/>
          <w:szCs w:val="28"/>
          <w:u w:val="single"/>
        </w:rPr>
        <w:t>за</w:t>
      </w:r>
      <w:r>
        <w:rPr>
          <w:sz w:val="28"/>
          <w:szCs w:val="28"/>
        </w:rPr>
        <w:t xml:space="preserve"> домом – гараж, </w:t>
      </w:r>
      <w:r>
        <w:rPr>
          <w:sz w:val="28"/>
          <w:szCs w:val="28"/>
          <w:u w:val="single"/>
        </w:rPr>
        <w:t>под</w:t>
      </w:r>
      <w:r>
        <w:rPr>
          <w:sz w:val="28"/>
          <w:szCs w:val="28"/>
        </w:rPr>
        <w:t xml:space="preserve"> дерево закатился мяч. Освоение пространства происходит одновременно с развитием речи: ребенок учится пользоваться словами, обозначающими пространственные отношения (предлогами и наречиями).</w:t>
      </w:r>
    </w:p>
    <w:p w:rsidR="008C6D05" w:rsidRDefault="008C6D05" w:rsidP="008C6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возрасте ребенок еще плохо ориентируется во </w:t>
      </w:r>
      <w:r>
        <w:rPr>
          <w:i/>
          <w:sz w:val="28"/>
          <w:szCs w:val="28"/>
        </w:rPr>
        <w:t>времени</w:t>
      </w:r>
      <w:r>
        <w:rPr>
          <w:sz w:val="28"/>
          <w:szCs w:val="28"/>
        </w:rPr>
        <w:t xml:space="preserve">. Время нельзя увидеть, потрогать, поиграть с ним, но дети его чувствуют, вернее, организм ребенка определенным образом реагирует: в одно время хочется спать, в другое – завтракать, гулять. </w:t>
      </w:r>
    </w:p>
    <w:p w:rsidR="008C6D05" w:rsidRDefault="008C6D05" w:rsidP="008C6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ребенка четвертого года жизни о </w:t>
      </w:r>
      <w:r>
        <w:rPr>
          <w:i/>
          <w:sz w:val="28"/>
          <w:szCs w:val="28"/>
        </w:rPr>
        <w:t>явлениях окружающей действительности</w:t>
      </w:r>
      <w:r>
        <w:rPr>
          <w:sz w:val="28"/>
          <w:szCs w:val="28"/>
        </w:rPr>
        <w:t xml:space="preserve"> обусловлены, с одной стороны, психологическими особенностями возраста,  с другой, его непосредственным опытом. </w:t>
      </w:r>
      <w:proofErr w:type="gramStart"/>
      <w:r>
        <w:rPr>
          <w:sz w:val="28"/>
          <w:szCs w:val="28"/>
        </w:rPr>
        <w:t>Малыш знаком с предметами ближайшего окружения, их назначением (на стуле сидят, из чашки пьют и т. п.), с назначением некоторых общественно-бытовых зданий (в магазине, супермаркете покупают игрушки, хлеб, молоко, одежду, обувь);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имеет представления о знакомых средствах передвижения (легковая, грузовая машина, троллейбус, самолет, велосипед и т. п.), о некоторых профессиях (врач, шофер, дворник), праздниках (новый год, день своего рождения), свойствах воды, снега, песка (снег белый, холодный, вода теплая и холодная, лед скользкий, твердый; из влажного песка можно лепить, делать куличики, а сухой песок рассыпается);</w:t>
      </w:r>
      <w:proofErr w:type="gramEnd"/>
      <w:r>
        <w:rPr>
          <w:sz w:val="28"/>
          <w:szCs w:val="28"/>
        </w:rPr>
        <w:t xml:space="preserve"> различает и называет состояния погоды (холодно, тепло, дует ветер, идет дождь). На четвертом году жизни малыш различает по форме, окраске, вкусу некоторые фрукты и овощи, знает 2–3 вида птиц, некоторых домашних животных, наиболее часто встречающихся насекомых.</w:t>
      </w:r>
    </w:p>
    <w:p w:rsidR="008C6D05" w:rsidRDefault="008C6D05" w:rsidP="008C6D0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Внимание</w:t>
      </w:r>
      <w:r>
        <w:rPr>
          <w:sz w:val="28"/>
          <w:szCs w:val="28"/>
        </w:rPr>
        <w:t xml:space="preserve"> детей четвертого года жизни непроизвольно. Однако его устойчивость проявляется по-разному. Обычно малыш может заниматься в течение 10–15 минут, но привлекательное занятие длится достаточно долго, и ребенок не переключается и не отвлекается от него.</w:t>
      </w:r>
    </w:p>
    <w:p w:rsidR="008C6D05" w:rsidRDefault="008C6D05" w:rsidP="008C6D0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Память</w:t>
      </w:r>
      <w:r>
        <w:rPr>
          <w:sz w:val="28"/>
          <w:szCs w:val="28"/>
        </w:rPr>
        <w:t xml:space="preserve"> трехлеток непосредственна,  непроизвольна и имеет яркую эмоциональную окраску. Дети сохраняют и воспроизводят только ту информацию, которая остается в их памяти без всяких внутренних усилий (легко заучивая понравившиеся стихи и песенки, ребенок из 5–7 специально предложенных ему отдельных слов, обычно запоминает не больше двух–трех). Положительно и отрицательно окрашенные сигналы и явления запоминаются прочно и надолго. </w:t>
      </w:r>
    </w:p>
    <w:p w:rsidR="008C6D05" w:rsidRDefault="008C6D05" w:rsidP="008C6D0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Мышление</w:t>
      </w:r>
      <w:r>
        <w:rPr>
          <w:sz w:val="28"/>
          <w:szCs w:val="28"/>
        </w:rPr>
        <w:t xml:space="preserve"> 3-летнего ребенка является наглядно-действенным: малыш решает задачу путем непосредственного действия с предметами (складывание матрешки, пирамидки, мисочек, конструирование по образцу и т. п.). В наглядно-действенных задачах ребенок учится соотносить условия с целью, что необходимо для любой мыслительной деятельности.</w:t>
      </w:r>
    </w:p>
    <w:p w:rsidR="008C6D05" w:rsidRDefault="008C6D05" w:rsidP="008C6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три года </w:t>
      </w:r>
      <w:r>
        <w:rPr>
          <w:i/>
          <w:sz w:val="28"/>
          <w:szCs w:val="28"/>
        </w:rPr>
        <w:t>воображение</w:t>
      </w:r>
      <w:r>
        <w:rPr>
          <w:sz w:val="28"/>
          <w:szCs w:val="28"/>
        </w:rPr>
        <w:t xml:space="preserve"> только начинает развиваться, и прежде всего, в игре.  Малыш действует с одним предметом и воображает на его месте другой: палочка вместо ложечки, камушек вместе мыла, стул – машина для путешествий и т. д. </w:t>
      </w:r>
    </w:p>
    <w:p w:rsidR="008C6D05" w:rsidRDefault="008C6D05" w:rsidP="008C6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младшем дошкольном возрасте ярко выражено стремление  к деятельности. Взрослый для ребенка  -  носитель определенной общественной функции. Желание ребенка выполнять такую же функцию приводит к развитию </w:t>
      </w:r>
      <w:r>
        <w:rPr>
          <w:i/>
          <w:sz w:val="28"/>
          <w:szCs w:val="28"/>
        </w:rPr>
        <w:t>игры.</w:t>
      </w:r>
      <w:r>
        <w:rPr>
          <w:sz w:val="28"/>
          <w:szCs w:val="28"/>
        </w:rPr>
        <w:t xml:space="preserve"> Дети овладевают способами игровой деятельности – игровыми действиями с игрушками и предметами-заместителями, приобретают первичные умения ролевого поведения. Ребенок 3-4 лет способен подражать и охотно подражает показываемым ему игровым действиям. Игра  ребенка  первой половины 4-го года жизни - скорее игра рядом, чем вместе. В играх, возникающих по инициативе детей, отражаются  умения, приобретенные в совместным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играх. Сюжеты игр  простые, неразвернутые, содержащие 1-2 роли. Неумение объяснить свои действия партнеру по игре, договориться с ним, приводит  к конфликтам, которые дети не в силах самостоятельно разрешить. Конфликты чаще всего возникают по поводу игрушек. Постепенно (к 4 годам) ребенок начинает согласовывать свои действия, договариваться в процессе совместных игр, использует речевые формы вежливого общения.</w:t>
      </w:r>
      <w:r>
        <w:rPr>
          <w:color w:val="000000"/>
          <w:spacing w:val="-2"/>
          <w:sz w:val="28"/>
          <w:szCs w:val="28"/>
        </w:rPr>
        <w:t xml:space="preserve"> Мальчики в игре более общительны, отдают предпочтение большим компаниям, девочки предпочитают тихие, спокойные игры, в которых задействовано 2-3 подруги.   </w:t>
      </w:r>
    </w:p>
    <w:p w:rsidR="008C6D05" w:rsidRDefault="008C6D05" w:rsidP="008C6D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3-4 года ребенок начинает чаще и охотнее вступать в </w:t>
      </w:r>
      <w:r>
        <w:rPr>
          <w:i/>
          <w:sz w:val="28"/>
          <w:szCs w:val="28"/>
        </w:rPr>
        <w:t>общение</w:t>
      </w:r>
      <w:r>
        <w:rPr>
          <w:sz w:val="28"/>
          <w:szCs w:val="28"/>
        </w:rPr>
        <w:t xml:space="preserve"> со сверстниками ради участия в общей игре или продуктивной деятельности. Для трехлетки характерна  позиция превосходства над товарищами. Он может в общении с партнером открыто </w:t>
      </w:r>
      <w:proofErr w:type="gramStart"/>
      <w:r>
        <w:rPr>
          <w:sz w:val="28"/>
          <w:szCs w:val="28"/>
        </w:rPr>
        <w:t>высказать негативную оценку</w:t>
      </w:r>
      <w:proofErr w:type="gramEnd"/>
      <w:r>
        <w:rPr>
          <w:sz w:val="28"/>
          <w:szCs w:val="28"/>
        </w:rPr>
        <w:t xml:space="preserve"> («Ты не умеешь играть»). Однако ему все еще нужны поддержка и внимание взрослого. Оптимальным во взаимоотношениях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является индивидуальное общение.</w:t>
      </w:r>
    </w:p>
    <w:p w:rsidR="008C6D05" w:rsidRDefault="008C6D05" w:rsidP="008C6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Главным средством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является </w:t>
      </w:r>
      <w:r>
        <w:rPr>
          <w:i/>
          <w:sz w:val="28"/>
          <w:szCs w:val="28"/>
        </w:rPr>
        <w:t>речь</w:t>
      </w:r>
      <w:r>
        <w:rPr>
          <w:sz w:val="28"/>
          <w:szCs w:val="28"/>
        </w:rPr>
        <w:t>.  Словарь младшего дошкольника состоит, в основном, из слов, обозначающих предметы обихода, игрушки, близких ему людей. Ребенок овладевает грамматическим строем речи: согласовывает употребление грамматических форм по числу, времени, активно экспериментирует со словами, создавая забавные неологизмы. Умеет отвечать на простые вопросы, используя форму простого предложения. Высказывается в 2-3 предложениях об эмоционально значимых событиях.  Начинает использовать в речи сложные предложения. В этом возрасте возможны дефекты звукопроизношения.</w:t>
      </w:r>
      <w:r>
        <w:rPr>
          <w:color w:val="000000"/>
          <w:spacing w:val="-2"/>
          <w:sz w:val="28"/>
          <w:szCs w:val="28"/>
        </w:rPr>
        <w:t xml:space="preserve"> Девочки по всем показателям развития превосходят мальчиков: артикуляция речи, словарный запас, беглость речи, понимание прочитанного, запоминание увиденного и услышанного.</w:t>
      </w:r>
    </w:p>
    <w:p w:rsidR="008C6D05" w:rsidRDefault="008C6D05" w:rsidP="008C6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3-4 года в ситуации взаимодействия с взрослым продолжает формироваться интерес к книге и литературным персонажам. Круг </w:t>
      </w:r>
      <w:r>
        <w:rPr>
          <w:i/>
          <w:sz w:val="28"/>
          <w:szCs w:val="28"/>
        </w:rPr>
        <w:t>чтения</w:t>
      </w:r>
      <w:r>
        <w:rPr>
          <w:sz w:val="28"/>
          <w:szCs w:val="28"/>
        </w:rPr>
        <w:t xml:space="preserve"> ребенка пополняется новыми произведениями, но уже известные тексты по-прежнему вызывают интерес. С помощью взрослых ребенок называет героев, сопереживает добрым, радуется хорошей концовке. Он с удовольствием вместе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рассматривает иллюстрации, с помощью наводящих вопросов высказывается о персонажах и ситуациях, т.е. соотносит картинку и прочитанный текст. Начинает «читать» сам, повторяя за взрослым или договаривая отдельные слова, фразы. Уже запоминает простые рифмующиеся строки в небольших стихотворениях. </w:t>
      </w:r>
    </w:p>
    <w:p w:rsidR="008C6D05" w:rsidRDefault="008C6D05" w:rsidP="008C6D05">
      <w:pPr>
        <w:pStyle w:val="2"/>
        <w:tabs>
          <w:tab w:val="left" w:pos="567"/>
        </w:tabs>
        <w:spacing w:after="0" w:line="240" w:lineRule="auto"/>
        <w:ind w:left="0" w:right="-57" w:firstLine="0"/>
        <w:contextualSpacing/>
        <w:jc w:val="both"/>
        <w:rPr>
          <w:szCs w:val="28"/>
        </w:rPr>
      </w:pPr>
      <w:r>
        <w:rPr>
          <w:szCs w:val="28"/>
        </w:rPr>
        <w:tab/>
        <w:t xml:space="preserve">Развитие  </w:t>
      </w:r>
      <w:r>
        <w:rPr>
          <w:i/>
          <w:szCs w:val="28"/>
        </w:rPr>
        <w:t>трудовой деятельности</w:t>
      </w:r>
      <w:r>
        <w:rPr>
          <w:szCs w:val="28"/>
        </w:rPr>
        <w:t xml:space="preserve"> в большей степени связано с освоением процессуальной стороны труда (увеличением количества осваиваемых трудовых процессов, улучшением качества их выполнения, освоением правильной последовательности действий в каждом трудовом процессе). Маленькие дети преимущественно осваивают самообслуживание как вид труда, но способны при помощи и контроле взрослого выполнять отдельные процессы в хозяйственно-бытовом труде, труде в природе.</w:t>
      </w:r>
    </w:p>
    <w:p w:rsidR="008C6D05" w:rsidRDefault="008C6D05" w:rsidP="008C6D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 к </w:t>
      </w:r>
      <w:r>
        <w:rPr>
          <w:i/>
          <w:sz w:val="28"/>
          <w:szCs w:val="28"/>
        </w:rPr>
        <w:t xml:space="preserve">продуктивной деятельности </w:t>
      </w:r>
      <w:r>
        <w:rPr>
          <w:sz w:val="28"/>
          <w:szCs w:val="28"/>
        </w:rPr>
        <w:t>неустойчив. Замысел управляется изображением и меняется по ходу   работы, происходит овладе</w:t>
      </w:r>
      <w:r>
        <w:rPr>
          <w:sz w:val="28"/>
          <w:szCs w:val="28"/>
        </w:rPr>
        <w:softHyphen/>
        <w:t>ние  изображением формы предметов. Работы  схематичны, детали отсутству</w:t>
      </w:r>
      <w:r>
        <w:rPr>
          <w:sz w:val="28"/>
          <w:szCs w:val="28"/>
        </w:rPr>
        <w:softHyphen/>
        <w:t xml:space="preserve">ют - трудно догадаться, </w:t>
      </w:r>
      <w:r>
        <w:rPr>
          <w:iCs/>
          <w:sz w:val="28"/>
          <w:szCs w:val="28"/>
        </w:rPr>
        <w:t>что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изображено ребенком.  В лепке  дети могут создавать изображение путем </w:t>
      </w:r>
      <w:proofErr w:type="spellStart"/>
      <w:r>
        <w:rPr>
          <w:sz w:val="28"/>
          <w:szCs w:val="28"/>
        </w:rPr>
        <w:t>отщипывания</w:t>
      </w:r>
      <w:proofErr w:type="spellEnd"/>
      <w:r>
        <w:rPr>
          <w:sz w:val="28"/>
          <w:szCs w:val="28"/>
        </w:rPr>
        <w:t xml:space="preserve">, отрывания комков, скатывания их между ладонями и на плоскости и сплющивания. В аппликации -  располагать и  наклеивать готовые изображения знакомых предметов, меняя сюжеты, составлять узоры из растительных и геометрических форм, чередуя их по цвету и  величине. </w:t>
      </w:r>
      <w:r>
        <w:rPr>
          <w:iCs/>
          <w:sz w:val="28"/>
          <w:szCs w:val="28"/>
        </w:rPr>
        <w:t>Конструирование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носит процессуальный характер.</w:t>
      </w:r>
      <w:r>
        <w:rPr>
          <w:sz w:val="28"/>
          <w:szCs w:val="28"/>
        </w:rPr>
        <w:t xml:space="preserve"> Ребенок  может конструировать по образцу лишь элементарные предметные конст</w:t>
      </w:r>
      <w:r>
        <w:rPr>
          <w:sz w:val="28"/>
          <w:szCs w:val="28"/>
        </w:rPr>
        <w:softHyphen/>
        <w:t xml:space="preserve">рукции из 2 - 3 частей.  </w:t>
      </w:r>
    </w:p>
    <w:p w:rsidR="008C6D05" w:rsidRDefault="008C6D05" w:rsidP="008C6D0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Музыкально-художественная</w:t>
      </w:r>
      <w:r>
        <w:rPr>
          <w:sz w:val="28"/>
          <w:szCs w:val="28"/>
        </w:rPr>
        <w:t xml:space="preserve"> деятельность детей носит непосредственный и синкретический характер. Восприятие музыкальных образов происходит в «синтезе искусств» при организации «практической деятельности» (проиграть сюжет, рассмотреть иллюстрацию и др.). Совершенствуется </w:t>
      </w:r>
      <w:proofErr w:type="spellStart"/>
      <w:r>
        <w:rPr>
          <w:sz w:val="28"/>
          <w:szCs w:val="28"/>
        </w:rPr>
        <w:t>звукоразличение</w:t>
      </w:r>
      <w:proofErr w:type="spellEnd"/>
      <w:r>
        <w:rPr>
          <w:sz w:val="28"/>
          <w:szCs w:val="28"/>
        </w:rPr>
        <w:t xml:space="preserve">, слух: ребенок дифференцирует </w:t>
      </w:r>
      <w:r>
        <w:rPr>
          <w:sz w:val="28"/>
          <w:szCs w:val="28"/>
        </w:rPr>
        <w:lastRenderedPageBreak/>
        <w:t xml:space="preserve">звуковые свойства предметов, осваивает звуковые </w:t>
      </w:r>
      <w:proofErr w:type="spellStart"/>
      <w:r>
        <w:rPr>
          <w:sz w:val="28"/>
          <w:szCs w:val="28"/>
        </w:rPr>
        <w:t>предэталоны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громко-тихо</w:t>
      </w:r>
      <w:proofErr w:type="gramEnd"/>
      <w:r>
        <w:rPr>
          <w:sz w:val="28"/>
          <w:szCs w:val="28"/>
        </w:rPr>
        <w:t>, высоко-низко и пр.). Может осуществить элементарный музыкальный анализ (заметить изменения в звучании звуков по высоте, громкости, разницу в ритме). Начинают  проявляться интерес и избирательность по отношению к различным видам музыкально-художественной деятельности  (пению, слушанию, музыкально-ритмическим движениям)</w:t>
      </w:r>
    </w:p>
    <w:p w:rsidR="00B71D1C" w:rsidRDefault="00B71D1C">
      <w:bookmarkStart w:id="0" w:name="_GoBack"/>
      <w:bookmarkEnd w:id="0"/>
    </w:p>
    <w:sectPr w:rsidR="00B7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05"/>
    <w:rsid w:val="008C6D05"/>
    <w:rsid w:val="00B71D1C"/>
    <w:rsid w:val="00E7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D0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8C6D05"/>
    <w:pPr>
      <w:spacing w:after="120" w:line="480" w:lineRule="auto"/>
      <w:ind w:left="283" w:firstLine="1134"/>
      <w:jc w:val="center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6D05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D0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8C6D05"/>
    <w:pPr>
      <w:spacing w:after="120" w:line="480" w:lineRule="auto"/>
      <w:ind w:left="283" w:firstLine="1134"/>
      <w:jc w:val="center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6D0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Kaskad</dc:creator>
  <cp:lastModifiedBy>Kaskad</cp:lastModifiedBy>
  <cp:revision>2</cp:revision>
  <dcterms:created xsi:type="dcterms:W3CDTF">2012-11-27T07:37:00Z</dcterms:created>
  <dcterms:modified xsi:type="dcterms:W3CDTF">2012-11-27T07:37:00Z</dcterms:modified>
</cp:coreProperties>
</file>